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73B3" w14:textId="77777777" w:rsidR="00C66141" w:rsidRPr="002541CE" w:rsidRDefault="00C66141" w:rsidP="00BA0B30">
      <w:pPr>
        <w:pStyle w:val="a5"/>
        <w:tabs>
          <w:tab w:val="left" w:pos="-426"/>
          <w:tab w:val="left" w:pos="8647"/>
        </w:tabs>
        <w:ind w:left="-426" w:right="-390"/>
        <w:rPr>
          <w:rFonts w:ascii="Roboto" w:eastAsiaTheme="minorHAnsi" w:hAnsi="Roboto" w:cstheme="minorBidi"/>
          <w:sz w:val="22"/>
          <w:szCs w:val="22"/>
          <w:lang w:val="el-GR"/>
        </w:rPr>
      </w:pPr>
    </w:p>
    <w:p w14:paraId="3B8640E9" w14:textId="49C2BEF4" w:rsidR="000C14B2" w:rsidRPr="000F398D" w:rsidRDefault="000C14B2" w:rsidP="000F1FB8">
      <w:pPr>
        <w:pStyle w:val="a5"/>
        <w:tabs>
          <w:tab w:val="left" w:pos="-142"/>
          <w:tab w:val="left" w:pos="8647"/>
        </w:tabs>
        <w:jc w:val="center"/>
        <w:rPr>
          <w:rFonts w:ascii="Roboto" w:eastAsiaTheme="minorHAnsi" w:hAnsi="Roboto" w:cstheme="minorBidi"/>
          <w:b/>
          <w:bCs/>
          <w:sz w:val="22"/>
          <w:szCs w:val="22"/>
        </w:rPr>
      </w:pP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ΠΡΟΔΙΑΓΡΑΦΕΣ</w:t>
      </w:r>
      <w:r w:rsidRPr="000F398D">
        <w:rPr>
          <w:rFonts w:ascii="Roboto" w:eastAsiaTheme="minorHAnsi" w:hAnsi="Roboto" w:cstheme="minorBidi"/>
          <w:b/>
          <w:bCs/>
          <w:sz w:val="22"/>
          <w:szCs w:val="22"/>
        </w:rPr>
        <w:t xml:space="preserve"> </w:t>
      </w: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ΒΥΝΗΣ</w:t>
      </w:r>
    </w:p>
    <w:p w14:paraId="2874EEAE" w14:textId="5B27ABB8" w:rsidR="000C14B2" w:rsidRPr="000F398D" w:rsidRDefault="000C14B2" w:rsidP="000F1FB8">
      <w:pPr>
        <w:tabs>
          <w:tab w:val="left" w:pos="-142"/>
        </w:tabs>
        <w:spacing w:line="413" w:lineRule="exact"/>
        <w:rPr>
          <w:rFonts w:ascii="Roboto" w:hAnsi="Roboto"/>
          <w:sz w:val="22"/>
          <w:szCs w:val="22"/>
        </w:rPr>
      </w:pPr>
      <w:r w:rsidRPr="003C7B24">
        <w:rPr>
          <w:rFonts w:ascii="Roboto" w:hAnsi="Roboto"/>
          <w:sz w:val="22"/>
          <w:szCs w:val="22"/>
          <w:lang w:val="el-GR"/>
        </w:rPr>
        <w:t>Ονομασία</w:t>
      </w:r>
      <w:r w:rsidRPr="000F398D">
        <w:rPr>
          <w:rFonts w:ascii="Roboto" w:hAnsi="Roboto"/>
          <w:sz w:val="22"/>
          <w:szCs w:val="22"/>
        </w:rPr>
        <w:t>:</w:t>
      </w:r>
      <w:r w:rsidRPr="000F398D">
        <w:rPr>
          <w:rFonts w:ascii="Roboto" w:hAnsi="Roboto"/>
          <w:spacing w:val="-3"/>
          <w:sz w:val="22"/>
          <w:szCs w:val="22"/>
        </w:rPr>
        <w:t xml:space="preserve"> </w:t>
      </w:r>
      <w:r w:rsidR="00C33813" w:rsidRPr="00B65CC3">
        <w:rPr>
          <w:rFonts w:ascii="Roboto" w:hAnsi="Roboto"/>
          <w:b/>
          <w:bCs/>
          <w:sz w:val="22"/>
          <w:szCs w:val="22"/>
        </w:rPr>
        <w:t>Thracian</w:t>
      </w:r>
      <w:r w:rsidR="00C33813" w:rsidRPr="000F398D">
        <w:rPr>
          <w:rFonts w:ascii="Roboto" w:hAnsi="Roboto"/>
          <w:b/>
          <w:bCs/>
          <w:sz w:val="22"/>
          <w:szCs w:val="22"/>
        </w:rPr>
        <w:t xml:space="preserve"> </w:t>
      </w:r>
      <w:r w:rsidR="00C33813">
        <w:rPr>
          <w:rFonts w:ascii="Roboto" w:hAnsi="Roboto"/>
          <w:b/>
          <w:bCs/>
          <w:sz w:val="22"/>
          <w:szCs w:val="22"/>
        </w:rPr>
        <w:t>Biscuit</w:t>
      </w:r>
      <w:r w:rsidR="00C33813" w:rsidRPr="000F398D">
        <w:rPr>
          <w:rFonts w:ascii="Roboto" w:hAnsi="Roboto"/>
          <w:b/>
          <w:bCs/>
          <w:sz w:val="22"/>
          <w:szCs w:val="22"/>
        </w:rPr>
        <w:t xml:space="preserve"> </w:t>
      </w:r>
    </w:p>
    <w:p w14:paraId="5BB2CFA4" w14:textId="6BB46132" w:rsidR="007A5CAB" w:rsidRPr="005E2107" w:rsidRDefault="000C14B2" w:rsidP="000F1FB8">
      <w:pPr>
        <w:tabs>
          <w:tab w:val="left" w:pos="-142"/>
        </w:tabs>
        <w:rPr>
          <w:rFonts w:ascii="Roboto" w:hAnsi="Roboto"/>
          <w:sz w:val="22"/>
          <w:szCs w:val="22"/>
        </w:rPr>
      </w:pPr>
      <w:r w:rsidRPr="003C7B24">
        <w:rPr>
          <w:rFonts w:ascii="Roboto" w:hAnsi="Roboto"/>
          <w:sz w:val="22"/>
          <w:szCs w:val="22"/>
          <w:lang w:val="el-GR"/>
        </w:rPr>
        <w:t>Τύπος</w:t>
      </w:r>
      <w:r w:rsidRPr="005E2107">
        <w:rPr>
          <w:rFonts w:ascii="Roboto" w:hAnsi="Roboto"/>
          <w:sz w:val="22"/>
          <w:szCs w:val="22"/>
        </w:rPr>
        <w:t xml:space="preserve">: </w:t>
      </w:r>
      <w:r w:rsidR="005E2107" w:rsidRPr="00B65CC3">
        <w:rPr>
          <w:rFonts w:ascii="Roboto" w:hAnsi="Roboto"/>
          <w:sz w:val="22"/>
          <w:szCs w:val="22"/>
        </w:rPr>
        <w:t>2RS</w:t>
      </w:r>
      <w:r w:rsidR="005E2107">
        <w:rPr>
          <w:rFonts w:ascii="Roboto" w:hAnsi="Roboto"/>
          <w:sz w:val="22"/>
          <w:szCs w:val="22"/>
        </w:rPr>
        <w:t xml:space="preserve"> Caramelized and</w:t>
      </w:r>
      <w:r w:rsidR="005E2107" w:rsidRPr="00B65CC3">
        <w:rPr>
          <w:rFonts w:ascii="Roboto" w:hAnsi="Roboto"/>
          <w:sz w:val="22"/>
          <w:szCs w:val="22"/>
        </w:rPr>
        <w:t xml:space="preserve"> </w:t>
      </w:r>
      <w:r w:rsidR="005E2107">
        <w:rPr>
          <w:rFonts w:ascii="Roboto" w:hAnsi="Roboto"/>
          <w:sz w:val="22"/>
          <w:szCs w:val="22"/>
        </w:rPr>
        <w:t xml:space="preserve">Roasted type </w:t>
      </w:r>
      <w:r w:rsidR="005E2107" w:rsidRPr="003C7B24">
        <w:rPr>
          <w:rFonts w:ascii="Roboto" w:hAnsi="Roboto"/>
          <w:sz w:val="22"/>
          <w:szCs w:val="22"/>
        </w:rPr>
        <w:t>Malt</w:t>
      </w:r>
    </w:p>
    <w:p w14:paraId="7CF7CE0D" w14:textId="77777777" w:rsidR="007A5CAB" w:rsidRPr="005E2107" w:rsidRDefault="007A5CAB" w:rsidP="000F1FB8">
      <w:pPr>
        <w:tabs>
          <w:tab w:val="left" w:pos="-142"/>
        </w:tabs>
        <w:rPr>
          <w:rFonts w:ascii="Roboto" w:hAnsi="Roboto"/>
          <w:sz w:val="22"/>
          <w:szCs w:val="22"/>
        </w:rPr>
      </w:pPr>
    </w:p>
    <w:p w14:paraId="087F097C" w14:textId="0755941E" w:rsidR="00790822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Η</w:t>
      </w:r>
      <w:bookmarkStart w:id="0" w:name="_Hlk141170290"/>
      <w:r w:rsidR="000F398D">
        <w:rPr>
          <w:rFonts w:ascii="Roboto" w:hAnsi="Roboto"/>
          <w:sz w:val="22"/>
          <w:szCs w:val="22"/>
          <w:lang w:val="el-GR"/>
        </w:rPr>
        <w:t xml:space="preserve"> </w:t>
      </w:r>
      <w:r w:rsidR="00C33813">
        <w:rPr>
          <w:rFonts w:ascii="Roboto" w:hAnsi="Roboto"/>
          <w:sz w:val="22"/>
          <w:szCs w:val="22"/>
        </w:rPr>
        <w:t>Biscuit</w:t>
      </w:r>
      <w:r w:rsidRPr="003C7B24">
        <w:rPr>
          <w:rFonts w:ascii="Roboto" w:hAnsi="Roboto"/>
          <w:sz w:val="22"/>
          <w:szCs w:val="22"/>
          <w:lang w:val="el-GR"/>
        </w:rPr>
        <w:t xml:space="preserve"> Βύνη Θράκης</w:t>
      </w:r>
      <w:bookmarkEnd w:id="0"/>
      <w:r w:rsidRPr="003C7B24">
        <w:rPr>
          <w:rFonts w:ascii="Roboto" w:hAnsi="Roboto"/>
          <w:sz w:val="22"/>
          <w:szCs w:val="22"/>
          <w:lang w:val="el-GR"/>
        </w:rPr>
        <w:t>, από ποικιλίες δίστιχου κριθαριού, είναι ένα κλασικό προϊόν εξαιρετικής ποιότητας</w:t>
      </w:r>
      <w:r w:rsidR="00196693" w:rsidRPr="00196693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που λόγω </w:t>
      </w:r>
      <w:r w:rsidR="00136E66">
        <w:rPr>
          <w:rFonts w:ascii="Roboto" w:hAnsi="Roboto"/>
          <w:sz w:val="22"/>
          <w:szCs w:val="22"/>
          <w:lang w:val="el-GR"/>
        </w:rPr>
        <w:t xml:space="preserve">του </w:t>
      </w:r>
      <w:proofErr w:type="spellStart"/>
      <w:r w:rsidR="00136E66">
        <w:rPr>
          <w:rFonts w:ascii="Roboto" w:hAnsi="Roboto"/>
          <w:sz w:val="22"/>
          <w:szCs w:val="22"/>
          <w:lang w:val="el-GR"/>
        </w:rPr>
        <w:t>καβουρδίσματος</w:t>
      </w:r>
      <w:proofErr w:type="spellEnd"/>
      <w:r w:rsidR="00136E66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>της στη διαδικασία παραγωγής προσδίδει</w:t>
      </w:r>
      <w:r w:rsidR="005A5205">
        <w:rPr>
          <w:rFonts w:ascii="Roboto" w:hAnsi="Roboto"/>
          <w:sz w:val="22"/>
          <w:szCs w:val="22"/>
          <w:lang w:val="el-GR"/>
        </w:rPr>
        <w:t xml:space="preserve"> στην μπύρα </w:t>
      </w:r>
      <w:r w:rsidR="00896A8A">
        <w:rPr>
          <w:rFonts w:ascii="Roboto" w:hAnsi="Roboto"/>
          <w:sz w:val="22"/>
          <w:szCs w:val="22"/>
          <w:lang w:val="el-GR"/>
        </w:rPr>
        <w:t xml:space="preserve">νότες </w:t>
      </w:r>
      <w:proofErr w:type="spellStart"/>
      <w:r w:rsidR="00896A8A">
        <w:rPr>
          <w:rFonts w:ascii="Roboto" w:hAnsi="Roboto"/>
          <w:sz w:val="22"/>
          <w:szCs w:val="22"/>
          <w:lang w:val="el-GR"/>
        </w:rPr>
        <w:t>καβουρδίσματος</w:t>
      </w:r>
      <w:proofErr w:type="spellEnd"/>
      <w:r w:rsidR="00896A8A">
        <w:rPr>
          <w:rFonts w:ascii="Roboto" w:hAnsi="Roboto"/>
          <w:sz w:val="22"/>
          <w:szCs w:val="22"/>
          <w:lang w:val="el-GR"/>
        </w:rPr>
        <w:t xml:space="preserve">, ένα </w:t>
      </w:r>
      <w:r w:rsidR="00196693">
        <w:rPr>
          <w:rFonts w:ascii="Roboto" w:hAnsi="Roboto"/>
          <w:sz w:val="22"/>
          <w:szCs w:val="22"/>
          <w:lang w:val="el-GR"/>
        </w:rPr>
        <w:t xml:space="preserve">γεμάτο σώμα και </w:t>
      </w:r>
      <w:r w:rsidR="002C623E">
        <w:rPr>
          <w:rFonts w:ascii="Roboto" w:hAnsi="Roboto"/>
          <w:sz w:val="22"/>
          <w:szCs w:val="22"/>
          <w:lang w:val="el-GR"/>
        </w:rPr>
        <w:t>έντονα</w:t>
      </w:r>
      <w:r w:rsidR="00196693">
        <w:rPr>
          <w:rFonts w:ascii="Roboto" w:hAnsi="Roboto"/>
          <w:sz w:val="22"/>
          <w:szCs w:val="22"/>
          <w:lang w:val="el-GR"/>
        </w:rPr>
        <w:t xml:space="preserve"> αρώματα</w:t>
      </w:r>
      <w:r w:rsidR="002D2A85">
        <w:rPr>
          <w:rFonts w:ascii="Roboto" w:hAnsi="Roboto"/>
          <w:sz w:val="22"/>
          <w:szCs w:val="22"/>
          <w:lang w:val="el-GR"/>
        </w:rPr>
        <w:t xml:space="preserve"> </w:t>
      </w:r>
      <w:proofErr w:type="spellStart"/>
      <w:r w:rsidR="008D631A">
        <w:rPr>
          <w:rFonts w:ascii="Roboto" w:hAnsi="Roboto"/>
          <w:sz w:val="22"/>
          <w:szCs w:val="22"/>
          <w:lang w:val="el-GR"/>
        </w:rPr>
        <w:t>φρεσκοψη</w:t>
      </w:r>
      <w:r w:rsidR="002D2A85">
        <w:rPr>
          <w:rFonts w:ascii="Roboto" w:hAnsi="Roboto"/>
          <w:sz w:val="22"/>
          <w:szCs w:val="22"/>
          <w:lang w:val="el-GR"/>
        </w:rPr>
        <w:t>μένου</w:t>
      </w:r>
      <w:proofErr w:type="spellEnd"/>
      <w:r w:rsidR="002D2A85">
        <w:rPr>
          <w:rFonts w:ascii="Roboto" w:hAnsi="Roboto"/>
          <w:sz w:val="22"/>
          <w:szCs w:val="22"/>
          <w:lang w:val="el-GR"/>
        </w:rPr>
        <w:t xml:space="preserve"> ψωμιού και μπισκότων </w:t>
      </w:r>
      <w:r w:rsidR="00196693">
        <w:rPr>
          <w:rFonts w:ascii="Roboto" w:hAnsi="Roboto"/>
          <w:sz w:val="22"/>
          <w:szCs w:val="22"/>
          <w:lang w:val="el-GR"/>
        </w:rPr>
        <w:t>στην μπύρα</w:t>
      </w:r>
      <w:r w:rsidRPr="003C7B24">
        <w:rPr>
          <w:rFonts w:ascii="Roboto" w:hAnsi="Roboto"/>
          <w:sz w:val="22"/>
          <w:szCs w:val="22"/>
          <w:lang w:val="el-GR"/>
        </w:rPr>
        <w:t xml:space="preserve">. </w:t>
      </w:r>
    </w:p>
    <w:p w14:paraId="77C765F6" w14:textId="66D6A6AB" w:rsidR="009561B3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επιλογή για </w:t>
      </w:r>
      <w:r w:rsidR="00C22749">
        <w:rPr>
          <w:rFonts w:ascii="Roboto" w:hAnsi="Roboto"/>
          <w:sz w:val="22"/>
          <w:szCs w:val="22"/>
          <w:lang w:val="el-GR"/>
        </w:rPr>
        <w:t xml:space="preserve">όλες τις </w:t>
      </w:r>
      <w:r w:rsidR="00C22749">
        <w:rPr>
          <w:rFonts w:ascii="Roboto" w:hAnsi="Roboto"/>
          <w:sz w:val="22"/>
          <w:szCs w:val="22"/>
        </w:rPr>
        <w:t>special</w:t>
      </w:r>
      <w:r w:rsidR="00C22749" w:rsidRPr="008D631A">
        <w:rPr>
          <w:rFonts w:ascii="Roboto" w:hAnsi="Roboto"/>
          <w:sz w:val="22"/>
          <w:szCs w:val="22"/>
          <w:lang w:val="el-GR"/>
        </w:rPr>
        <w:t xml:space="preserve"> </w:t>
      </w:r>
      <w:r w:rsidR="00C22749">
        <w:rPr>
          <w:rFonts w:ascii="Roboto" w:hAnsi="Roboto"/>
          <w:sz w:val="22"/>
          <w:szCs w:val="22"/>
          <w:lang w:val="el-GR"/>
        </w:rPr>
        <w:t>μπύρες</w:t>
      </w:r>
      <w:r w:rsidR="009F4DDB">
        <w:rPr>
          <w:rFonts w:ascii="Roboto" w:hAnsi="Roboto"/>
          <w:sz w:val="22"/>
          <w:szCs w:val="22"/>
          <w:lang w:val="el-GR"/>
        </w:rPr>
        <w:t>.</w:t>
      </w:r>
      <w:r w:rsidR="006C734E">
        <w:rPr>
          <w:rFonts w:ascii="Roboto" w:hAnsi="Roboto"/>
          <w:sz w:val="22"/>
          <w:szCs w:val="22"/>
          <w:lang w:val="el-GR"/>
        </w:rPr>
        <w:t xml:space="preserve"> </w:t>
      </w:r>
    </w:p>
    <w:p w14:paraId="3CD84107" w14:textId="282C555F" w:rsidR="009561B3" w:rsidRDefault="006C734E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>
        <w:rPr>
          <w:rFonts w:ascii="Roboto" w:hAnsi="Roboto"/>
          <w:sz w:val="22"/>
          <w:szCs w:val="22"/>
          <w:lang w:val="el-GR"/>
        </w:rPr>
        <w:t xml:space="preserve">Προτεινόμενη δοσολογία  έως </w:t>
      </w:r>
      <w:r w:rsidR="00C22749" w:rsidRPr="005A1B75">
        <w:rPr>
          <w:rFonts w:ascii="Roboto" w:hAnsi="Roboto"/>
          <w:sz w:val="22"/>
          <w:szCs w:val="22"/>
          <w:lang w:val="el-GR"/>
        </w:rPr>
        <w:t>20</w:t>
      </w:r>
      <w:r>
        <w:rPr>
          <w:rFonts w:ascii="Roboto" w:hAnsi="Roboto"/>
          <w:sz w:val="22"/>
          <w:szCs w:val="22"/>
          <w:lang w:val="el-GR"/>
        </w:rPr>
        <w:t>%</w:t>
      </w:r>
      <w:r w:rsidR="009561B3" w:rsidRPr="009561B3">
        <w:rPr>
          <w:rFonts w:ascii="Roboto" w:hAnsi="Roboto"/>
          <w:sz w:val="22"/>
          <w:szCs w:val="22"/>
          <w:lang w:val="el-GR"/>
        </w:rPr>
        <w:t>.</w:t>
      </w:r>
    </w:p>
    <w:p w14:paraId="19432E64" w14:textId="4A80FB84" w:rsidR="007A5CAB" w:rsidRPr="003C7B24" w:rsidRDefault="007A5CAB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Μέσω της εφαρμογής συστημάτων ολοκληρωμένης διαχείρισης σύμφωνα με τα πρότυπα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Agro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2.1, 2.2, με αποκλειστική χρήση νερού και κριθαριού, και σύμφωνα με όλες τις διεθνείς προδιαγραφές και πιστοποιήσεις (FS</w:t>
      </w:r>
      <w:r w:rsidR="00B66B72">
        <w:rPr>
          <w:rFonts w:ascii="Roboto" w:hAnsi="Roboto"/>
          <w:sz w:val="22"/>
          <w:szCs w:val="22"/>
        </w:rPr>
        <w:t>S</w:t>
      </w:r>
      <w:r w:rsidRPr="003C7B24">
        <w:rPr>
          <w:rFonts w:ascii="Roboto" w:hAnsi="Roboto"/>
          <w:sz w:val="22"/>
          <w:szCs w:val="22"/>
          <w:lang w:val="el-GR"/>
        </w:rPr>
        <w:t xml:space="preserve">C 22000), </w:t>
      </w:r>
      <w:r w:rsidR="00136E66">
        <w:rPr>
          <w:rFonts w:ascii="Roboto" w:hAnsi="Roboto"/>
          <w:sz w:val="22"/>
          <w:szCs w:val="22"/>
          <w:lang w:val="el-GR"/>
        </w:rPr>
        <w:t xml:space="preserve">η </w:t>
      </w:r>
      <w:r w:rsidR="005A1B75">
        <w:rPr>
          <w:rFonts w:ascii="Roboto" w:hAnsi="Roboto"/>
          <w:sz w:val="22"/>
          <w:szCs w:val="22"/>
        </w:rPr>
        <w:t>Biscuit</w:t>
      </w:r>
      <w:r w:rsidR="00136E66" w:rsidRPr="003C7B24">
        <w:rPr>
          <w:rFonts w:ascii="Roboto" w:hAnsi="Roboto"/>
          <w:sz w:val="22"/>
          <w:szCs w:val="22"/>
          <w:lang w:val="el-GR"/>
        </w:rPr>
        <w:t xml:space="preserve"> Βύνη Θράκης </w:t>
      </w:r>
      <w:r w:rsidRPr="003C7B24">
        <w:rPr>
          <w:rFonts w:ascii="Roboto" w:hAnsi="Roboto"/>
          <w:sz w:val="22"/>
          <w:szCs w:val="22"/>
          <w:lang w:val="el-GR"/>
        </w:rPr>
        <w:t>αποτελεί την ιδανική πρώτη ύλη για εταιρείες που εφαρμόζουν τον παραδοσιακό νόμο αγνότητας (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Reinheitsgebot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>) για την παραγωγή μπύρας.</w:t>
      </w:r>
    </w:p>
    <w:p w14:paraId="2D4C752A" w14:textId="77777777" w:rsidR="006811A0" w:rsidRPr="003C7B24" w:rsidRDefault="006811A0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7D061E06" w14:textId="4157765D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b/>
          <w:bCs/>
          <w:sz w:val="22"/>
          <w:szCs w:val="22"/>
          <w:lang w:val="el-GR"/>
        </w:rPr>
        <w:t>Χαρακτηριστικά</w:t>
      </w:r>
      <w:r w:rsidRPr="003C7B24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6"/>
      </w:tblGrid>
      <w:tr w:rsidR="000C14B2" w:rsidRPr="003C7B24" w14:paraId="2DF56A88" w14:textId="77777777" w:rsidTr="5B22D46B">
        <w:trPr>
          <w:trHeight w:val="379"/>
        </w:trPr>
        <w:tc>
          <w:tcPr>
            <w:tcW w:w="4536" w:type="dxa"/>
            <w:tcBorders>
              <w:right w:val="single" w:sz="4" w:space="0" w:color="000000" w:themeColor="text1"/>
            </w:tcBorders>
            <w:vAlign w:val="center"/>
          </w:tcPr>
          <w:p w14:paraId="6EBACB68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ΠΑΡΑΜΕΤΡΟΙ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3F1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ΜΙΝ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CF3BF0E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ΜΑΧ</w:t>
            </w:r>
          </w:p>
        </w:tc>
      </w:tr>
      <w:tr w:rsidR="000C14B2" w:rsidRPr="003C7B24" w14:paraId="6CB1CB10" w14:textId="77777777" w:rsidTr="5B22D46B">
        <w:trPr>
          <w:trHeight w:val="290"/>
        </w:trPr>
        <w:tc>
          <w:tcPr>
            <w:tcW w:w="4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B35B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ΥΓΡΑΣΙΑ (%)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7CA1" w14:textId="16E6A431" w:rsidR="000C14B2" w:rsidRPr="00196693" w:rsidRDefault="0019669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70CC6" w14:textId="042B5BE6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 w:rsidRPr="003C7B24">
              <w:rPr>
                <w:rFonts w:ascii="Roboto" w:hAnsi="Roboto"/>
                <w:color w:val="000000" w:themeColor="text1"/>
              </w:rPr>
              <w:t>4,</w:t>
            </w:r>
            <w:r w:rsidR="007B5A0E">
              <w:rPr>
                <w:rFonts w:ascii="Roboto" w:hAnsi="Roboto"/>
                <w:color w:val="000000" w:themeColor="text1"/>
              </w:rPr>
              <w:t>5</w:t>
            </w:r>
          </w:p>
        </w:tc>
      </w:tr>
      <w:tr w:rsidR="00F631C5" w:rsidRPr="003C7B24" w14:paraId="085F061D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8ED59" w14:textId="7A67F580" w:rsidR="00F631C5" w:rsidRPr="003C7B24" w:rsidRDefault="00F631C5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ΕΚΧΥΛΙΣΜΑΤΙΚΗ ΑΠΟΔΟΣΗ ΕΠΙ ΞΗΡΟΥ (%)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67693" w14:textId="2146A63F" w:rsidR="00F631C5" w:rsidRDefault="000F47C6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4FE05B" w14:textId="77777777" w:rsidR="00F631C5" w:rsidRDefault="00F631C5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</w:p>
        </w:tc>
      </w:tr>
      <w:tr w:rsidR="000C14B2" w:rsidRPr="003C7B24" w14:paraId="1145E25A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CA6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ΧΡΩΜΑ (EBC)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5CFC" w14:textId="58961822" w:rsidR="000C14B2" w:rsidRPr="00240061" w:rsidRDefault="000F47C6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921E3" w14:textId="44CA5CA6" w:rsidR="000C14B2" w:rsidRPr="007F2A33" w:rsidRDefault="007F2A33" w:rsidP="007F2A33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  <w:lang w:val="el-GR"/>
              </w:rPr>
            </w:pPr>
            <w:r>
              <w:rPr>
                <w:rFonts w:ascii="Roboto" w:hAnsi="Roboto"/>
                <w:color w:val="000000" w:themeColor="text1"/>
                <w:lang w:val="el-GR"/>
              </w:rPr>
              <w:t>5</w:t>
            </w:r>
            <w:r w:rsidR="000F47C6">
              <w:rPr>
                <w:rFonts w:ascii="Roboto" w:hAnsi="Roboto"/>
                <w:color w:val="000000" w:themeColor="text1"/>
              </w:rPr>
              <w:t>5</w:t>
            </w:r>
          </w:p>
        </w:tc>
      </w:tr>
    </w:tbl>
    <w:p w14:paraId="06FFCE74" w14:textId="77777777" w:rsidR="000C14B2" w:rsidRPr="003C7B24" w:rsidRDefault="000C14B2" w:rsidP="000F1FB8">
      <w:pPr>
        <w:tabs>
          <w:tab w:val="left" w:pos="-142"/>
        </w:tabs>
        <w:jc w:val="both"/>
        <w:rPr>
          <w:rFonts w:ascii="Roboto" w:hAnsi="Roboto"/>
          <w:b/>
          <w:bCs/>
          <w:sz w:val="22"/>
          <w:szCs w:val="22"/>
          <w:lang w:val="el-GR"/>
        </w:rPr>
      </w:pPr>
    </w:p>
    <w:p w14:paraId="1E9FF669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Συσκευασία:</w:t>
      </w:r>
    </w:p>
    <w:p w14:paraId="79BCCB72" w14:textId="7277CA2A" w:rsidR="000C14B2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Σάκοι των 25 κιλών.</w:t>
      </w:r>
    </w:p>
    <w:p w14:paraId="27BB7889" w14:textId="77777777" w:rsidR="003C3600" w:rsidRDefault="003C3600" w:rsidP="003C3600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Διάρκεια ζωής:</w:t>
      </w:r>
    </w:p>
    <w:p w14:paraId="5E0BEDEB" w14:textId="7757A4B2" w:rsidR="003C3600" w:rsidRDefault="003C3600" w:rsidP="003C3600">
      <w:pPr>
        <w:pStyle w:val="a5"/>
        <w:ind w:right="-22"/>
        <w:rPr>
          <w:rFonts w:ascii="Roboto" w:hAnsi="Roboto"/>
          <w:bCs/>
          <w:iCs/>
          <w:sz w:val="22"/>
          <w:szCs w:val="22"/>
          <w:lang w:val="el-GR"/>
        </w:rPr>
      </w:pPr>
      <w:r>
        <w:rPr>
          <w:rFonts w:ascii="Roboto" w:hAnsi="Roboto"/>
          <w:bCs/>
          <w:iCs/>
          <w:sz w:val="22"/>
          <w:szCs w:val="22"/>
          <w:lang w:val="el-GR"/>
        </w:rPr>
        <w:t>Ανάλωση κατά προτίμηση πριν από: 2 έτη από την ημερομηνία συσκευασίας.</w:t>
      </w:r>
    </w:p>
    <w:p w14:paraId="558762F5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Επισκόπηση:</w:t>
      </w:r>
    </w:p>
    <w:p w14:paraId="45EC41B2" w14:textId="28F5E4B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Το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βυνοποιείο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μας διαθέτει τον πλέον σύγχρονο τεχνολογικό εξοπλισμό και τηρεί τις πιο υψηλές προδιαγραφές υγιεινής.</w:t>
      </w:r>
      <w:r w:rsidR="002C623E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Επεξεργάζεται μόνο ελληνική πρώτη ύλη και συγκεκριμένα κριθάρι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βυνοποίησης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αποκλειστικά από τη Μακεδονία και τη Θράκη. Εφαρμόζει τον κλασικό τρόπο παραγωγής: Νερό και Κριθάρι, χωρίς πρόσθετες και βοηθητικές ύλες. Παράγει άριστη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ποιότητα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βύνη από καλλιέργειες δίστιχου κριθαριού ολοκληρωμένης διαχείρισης</w:t>
      </w:r>
      <w:r w:rsidR="00F67B32" w:rsidRPr="003C7B24">
        <w:rPr>
          <w:rFonts w:ascii="Roboto" w:eastAsiaTheme="minorHAnsi" w:hAnsi="Roboto" w:cstheme="minorBidi"/>
          <w:sz w:val="22"/>
          <w:szCs w:val="22"/>
          <w:lang w:val="el-GR"/>
        </w:rPr>
        <w:t>,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σύμφωνα με τα πρότυπα του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Agro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2.1, 2.2 και σύμφωνα με όλες τις διεθνείς προδιαγραφές και πιστοποιήσεις (FS</w:t>
      </w:r>
      <w:r w:rsidR="00C2217E">
        <w:rPr>
          <w:rFonts w:ascii="Roboto" w:eastAsiaTheme="minorHAnsi" w:hAnsi="Roboto" w:cstheme="minorBidi"/>
          <w:sz w:val="22"/>
          <w:szCs w:val="22"/>
        </w:rPr>
        <w:t>S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C 22000).</w:t>
      </w:r>
    </w:p>
    <w:p w14:paraId="17C3C520" w14:textId="570A8F89" w:rsidR="000F22D2" w:rsidRPr="00A753DC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Σας διαβεβαιώνουμε ότι τα επίπεδα των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βαρέων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μετάλλων και των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μυκοτοξινών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στα προϊόντα μας, είναι κάτω από τα επιτρεπόμενα όρια σύμφωνα με τον Κανονισμό (ΕΚ) αριθ. </w:t>
      </w:r>
      <w:r w:rsidR="00BD01A1">
        <w:rPr>
          <w:rFonts w:ascii="Roboto" w:hAnsi="Roboto"/>
          <w:sz w:val="22"/>
          <w:szCs w:val="22"/>
        </w:rPr>
        <w:t>2023</w:t>
      </w:r>
      <w:r w:rsidRPr="003C7B24">
        <w:rPr>
          <w:rFonts w:ascii="Roboto" w:hAnsi="Roboto"/>
          <w:sz w:val="22"/>
          <w:szCs w:val="22"/>
          <w:lang w:val="el-GR"/>
        </w:rPr>
        <w:t>/</w:t>
      </w:r>
      <w:r w:rsidR="00BD01A1">
        <w:rPr>
          <w:rFonts w:ascii="Roboto" w:hAnsi="Roboto"/>
          <w:sz w:val="22"/>
          <w:szCs w:val="22"/>
        </w:rPr>
        <w:t>915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  <w:r w:rsidR="002D3773">
        <w:rPr>
          <w:rFonts w:ascii="Roboto" w:hAnsi="Roboto"/>
          <w:sz w:val="22"/>
          <w:szCs w:val="22"/>
          <w:lang w:val="el-GR"/>
        </w:rPr>
        <w:t>όπως ισχύει εκάστοτε</w:t>
      </w:r>
      <w:r w:rsidRPr="00A753DC">
        <w:rPr>
          <w:rFonts w:ascii="Roboto" w:hAnsi="Roboto"/>
          <w:sz w:val="22"/>
          <w:szCs w:val="22"/>
          <w:lang w:val="el-GR"/>
        </w:rPr>
        <w:t>.</w:t>
      </w:r>
      <w:r w:rsidR="00E95891" w:rsidRPr="00A753DC">
        <w:rPr>
          <w:rFonts w:ascii="Roboto" w:hAnsi="Roboto"/>
          <w:sz w:val="22"/>
          <w:szCs w:val="22"/>
          <w:lang w:val="el-GR"/>
        </w:rPr>
        <w:t xml:space="preserve"> </w:t>
      </w:r>
    </w:p>
    <w:sectPr w:rsidR="000F22D2" w:rsidRPr="00A753DC" w:rsidSect="00BA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49" w:right="1410" w:bottom="1440" w:left="1418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87EC" w14:textId="77777777" w:rsidR="00B638BE" w:rsidRDefault="00B638BE" w:rsidP="003666E9">
      <w:r>
        <w:separator/>
      </w:r>
    </w:p>
  </w:endnote>
  <w:endnote w:type="continuationSeparator" w:id="0">
    <w:p w14:paraId="10E02962" w14:textId="77777777" w:rsidR="00B638BE" w:rsidRDefault="00B638BE" w:rsidP="003666E9">
      <w:r>
        <w:continuationSeparator/>
      </w:r>
    </w:p>
  </w:endnote>
  <w:endnote w:type="continuationNotice" w:id="1">
    <w:p w14:paraId="5A0E1808" w14:textId="77777777" w:rsidR="00B638BE" w:rsidRDefault="00B63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5921" w14:textId="77777777" w:rsidR="002D61FD" w:rsidRDefault="002D61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6EE" w14:textId="1A8ABBC6" w:rsidR="000F22D2" w:rsidRPr="008A6900" w:rsidRDefault="000F22D2" w:rsidP="000A0F47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806000" w:themeColor="accent4" w:themeShade="80"/>
        <w:sz w:val="18"/>
        <w:szCs w:val="18"/>
        <w:lang w:val="el-GR"/>
      </w:rPr>
    </w:pP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Έδρα-</w:t>
    </w:r>
    <w:r w:rsidRPr="008A6900">
      <w:rPr>
        <w:rFonts w:ascii="Roboto" w:hAnsi="Roboto"/>
        <w:color w:val="806000" w:themeColor="accent4" w:themeShade="80"/>
        <w:sz w:val="18"/>
        <w:szCs w:val="18"/>
      </w:rPr>
      <w:t>Z</w:t>
    </w:r>
    <w:proofErr w:type="spellStart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υθοποιείο</w:t>
    </w:r>
    <w:proofErr w:type="spellEnd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Κομοτηνής, Τ.Θ. 1024, 69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100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Κομοτηνή,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25310 38715, </w:t>
    </w:r>
    <w:r>
      <w:rPr>
        <w:rFonts w:ascii="Roboto" w:hAnsi="Roboto"/>
        <w:color w:val="806000" w:themeColor="accent4" w:themeShade="80"/>
        <w:sz w:val="18"/>
        <w:szCs w:val="18"/>
      </w:rPr>
      <w:t>E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</w:rPr>
      <w:t>m</w:t>
    </w:r>
    <w:r>
      <w:rPr>
        <w:rFonts w:ascii="Roboto" w:hAnsi="Roboto"/>
        <w:color w:val="000000" w:themeColor="text1"/>
        <w:sz w:val="18"/>
        <w:szCs w:val="18"/>
      </w:rPr>
      <w:t>alt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@</w:t>
    </w:r>
    <w:proofErr w:type="spellStart"/>
    <w:r w:rsidRPr="008A6900">
      <w:rPr>
        <w:rFonts w:ascii="Roboto" w:hAnsi="Roboto"/>
        <w:color w:val="000000" w:themeColor="text1"/>
        <w:sz w:val="18"/>
        <w:szCs w:val="18"/>
      </w:rPr>
      <w:t>verginabeer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.</w:t>
    </w:r>
    <w:r w:rsidRPr="008A6900">
      <w:rPr>
        <w:rFonts w:ascii="Roboto" w:hAnsi="Roboto"/>
        <w:color w:val="000000" w:themeColor="text1"/>
        <w:sz w:val="18"/>
        <w:szCs w:val="18"/>
      </w:rPr>
      <w:t>c</w:t>
    </w:r>
    <w:r w:rsidR="00A11A12">
      <w:rPr>
        <w:rFonts w:ascii="Roboto" w:hAnsi="Roboto"/>
        <w:color w:val="000000" w:themeColor="text1"/>
        <w:sz w:val="18"/>
        <w:szCs w:val="18"/>
      </w:rPr>
      <w:t>om</w:t>
    </w:r>
  </w:p>
  <w:p w14:paraId="3C3A502B" w14:textId="254C44CB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proofErr w:type="spellStart"/>
    <w:r>
      <w:rPr>
        <w:rFonts w:ascii="Roboto" w:hAnsi="Roboto"/>
        <w:color w:val="806000" w:themeColor="accent4" w:themeShade="80"/>
        <w:sz w:val="18"/>
        <w:szCs w:val="18"/>
        <w:lang w:val="el-GR"/>
      </w:rPr>
      <w:t>Υποκ</w:t>
    </w:r>
    <w:proofErr w:type="spellEnd"/>
    <w:r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/μα </w:t>
    </w:r>
    <w:proofErr w:type="spellStart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Θεσ</w:t>
    </w:r>
    <w:proofErr w:type="spellEnd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/νίκης: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ΒΙ.ΠΕ.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Σίνδου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, 57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022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Θεσ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/νίκη,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2310 798915</w:t>
    </w:r>
  </w:p>
  <w:p w14:paraId="242254F2" w14:textId="34459240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proofErr w:type="spellStart"/>
    <w:r>
      <w:rPr>
        <w:rFonts w:ascii="Roboto" w:hAnsi="Roboto"/>
        <w:color w:val="806000" w:themeColor="accent4" w:themeShade="80"/>
        <w:sz w:val="18"/>
        <w:szCs w:val="18"/>
        <w:lang w:val="el-GR"/>
      </w:rPr>
      <w:t>Υποκ</w:t>
    </w:r>
    <w:proofErr w:type="spellEnd"/>
    <w:r>
      <w:rPr>
        <w:rFonts w:ascii="Roboto" w:hAnsi="Roboto"/>
        <w:color w:val="806000" w:themeColor="accent4" w:themeShade="80"/>
        <w:sz w:val="18"/>
        <w:szCs w:val="18"/>
        <w:lang w:val="el-GR"/>
      </w:rPr>
      <w:t>/μα Αθηνών:</w:t>
    </w:r>
    <w:r>
      <w:rPr>
        <w:rFonts w:ascii="Roboto" w:hAnsi="Roboto"/>
        <w:color w:val="806000" w:themeColor="accent4" w:themeShade="80"/>
        <w:sz w:val="18"/>
        <w:szCs w:val="18"/>
        <w:lang w:val="el-GR"/>
      </w:rPr>
      <w:tab/>
    </w:r>
    <w:r w:rsidR="00A11A12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Λεωφ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. Σπάτων 187, 15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351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Παλλήνη,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210 666 4407</w:t>
    </w:r>
  </w:p>
  <w:p w14:paraId="52C1860F" w14:textId="77777777" w:rsidR="002D61FD" w:rsidRPr="000F22D2" w:rsidRDefault="002D61FD" w:rsidP="002D61FD">
    <w:pPr>
      <w:pStyle w:val="a4"/>
      <w:tabs>
        <w:tab w:val="left" w:pos="2268"/>
      </w:tabs>
      <w:spacing w:line="280" w:lineRule="exact"/>
      <w:jc w:val="center"/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</w:pP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www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proofErr w:type="spellStart"/>
    <w:r>
      <w:rPr>
        <w:rFonts w:ascii="Roboto" w:hAnsi="Roboto"/>
        <w:b/>
        <w:bCs/>
        <w:color w:val="806000" w:themeColor="accent4" w:themeShade="80"/>
        <w:sz w:val="20"/>
        <w:szCs w:val="20"/>
      </w:rPr>
      <w:t>thracianmalt</w:t>
    </w:r>
    <w:proofErr w:type="spellEnd"/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com</w:t>
    </w:r>
  </w:p>
  <w:p w14:paraId="34DBB89E" w14:textId="675C9305" w:rsidR="003666E9" w:rsidRPr="002D61FD" w:rsidRDefault="002D61FD" w:rsidP="002D61FD">
    <w:pPr>
      <w:pStyle w:val="a4"/>
      <w:tabs>
        <w:tab w:val="left" w:pos="2268"/>
      </w:tabs>
      <w:spacing w:line="280" w:lineRule="exact"/>
      <w:rPr>
        <w:rFonts w:ascii="Roboto" w:hAnsi="Roboto"/>
        <w:sz w:val="14"/>
        <w:szCs w:val="14"/>
        <w:lang w:val="el-GR"/>
      </w:rPr>
    </w:pPr>
    <w:r w:rsidRPr="002D61FD">
      <w:rPr>
        <w:rFonts w:ascii="Roboto" w:hAnsi="Roboto"/>
        <w:sz w:val="14"/>
        <w:szCs w:val="14"/>
        <w:lang w:val="el-GR"/>
      </w:rPr>
      <w:t>ΑΦΜ: 094470600   ΑΡ. Γ.Ε.ΜΗ.: 014029110000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A781" w14:textId="77777777" w:rsidR="002D61FD" w:rsidRDefault="002D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2275" w14:textId="77777777" w:rsidR="00B638BE" w:rsidRDefault="00B638BE" w:rsidP="003666E9">
      <w:r>
        <w:separator/>
      </w:r>
    </w:p>
  </w:footnote>
  <w:footnote w:type="continuationSeparator" w:id="0">
    <w:p w14:paraId="3274E2CB" w14:textId="77777777" w:rsidR="00B638BE" w:rsidRDefault="00B638BE" w:rsidP="003666E9">
      <w:r>
        <w:continuationSeparator/>
      </w:r>
    </w:p>
  </w:footnote>
  <w:footnote w:type="continuationNotice" w:id="1">
    <w:p w14:paraId="6D84E5FB" w14:textId="77777777" w:rsidR="00B638BE" w:rsidRDefault="00B63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1352" w14:textId="77777777" w:rsidR="002D61FD" w:rsidRDefault="002D6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B15F" w14:textId="5A106ADC" w:rsidR="003666E9" w:rsidRPr="000F1FB8" w:rsidRDefault="000F22D2" w:rsidP="00897DFD">
    <w:pPr>
      <w:pStyle w:val="a3"/>
      <w:tabs>
        <w:tab w:val="left" w:pos="2268"/>
        <w:tab w:val="center" w:pos="4536"/>
      </w:tabs>
      <w:ind w:left="851" w:hanging="851"/>
      <w:jc w:val="center"/>
      <w:rPr>
        <w:rFonts w:ascii="Tahoma" w:hAnsi="Tahoma" w:cs="Tahoma"/>
        <w:sz w:val="22"/>
        <w:szCs w:val="22"/>
        <w:lang w:val="el-GR"/>
      </w:rPr>
    </w:pP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ΖΥΘΟΠΟΙΙΑ ΜΑΚΕΔΟΝΙΑΣ ΘΡΑΚΗΣ Α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Ε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ED7BCB1" wp14:editId="18791509">
          <wp:simplePos x="0" y="0"/>
          <wp:positionH relativeFrom="page">
            <wp:align>center</wp:align>
          </wp:positionH>
          <wp:positionV relativeFrom="paragraph">
            <wp:posOffset>183515</wp:posOffset>
          </wp:positionV>
          <wp:extent cx="1260319" cy="1080000"/>
          <wp:effectExtent l="0" t="0" r="0" b="6350"/>
          <wp:wrapSquare wrapText="bothSides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1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B320" w14:textId="77777777" w:rsidR="002D61FD" w:rsidRDefault="002D6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1A1"/>
    <w:rsid w:val="000175FB"/>
    <w:rsid w:val="000349C5"/>
    <w:rsid w:val="0005475E"/>
    <w:rsid w:val="000A0F47"/>
    <w:rsid w:val="000C14B2"/>
    <w:rsid w:val="000C2B96"/>
    <w:rsid w:val="000C57FB"/>
    <w:rsid w:val="000D6F61"/>
    <w:rsid w:val="000E3A03"/>
    <w:rsid w:val="000F1FB8"/>
    <w:rsid w:val="000F22D2"/>
    <w:rsid w:val="000F398D"/>
    <w:rsid w:val="000F47C6"/>
    <w:rsid w:val="001139ED"/>
    <w:rsid w:val="00136E66"/>
    <w:rsid w:val="00137321"/>
    <w:rsid w:val="00196693"/>
    <w:rsid w:val="001C0968"/>
    <w:rsid w:val="00211E02"/>
    <w:rsid w:val="00240061"/>
    <w:rsid w:val="002541CE"/>
    <w:rsid w:val="002B6DDF"/>
    <w:rsid w:val="002C623E"/>
    <w:rsid w:val="002D2A85"/>
    <w:rsid w:val="002D3773"/>
    <w:rsid w:val="002D61FD"/>
    <w:rsid w:val="00313E10"/>
    <w:rsid w:val="00357A47"/>
    <w:rsid w:val="003666E9"/>
    <w:rsid w:val="0037679D"/>
    <w:rsid w:val="00381631"/>
    <w:rsid w:val="003C3600"/>
    <w:rsid w:val="003C7B24"/>
    <w:rsid w:val="003D34C2"/>
    <w:rsid w:val="003D7D7B"/>
    <w:rsid w:val="004279C9"/>
    <w:rsid w:val="00447610"/>
    <w:rsid w:val="004655ED"/>
    <w:rsid w:val="004B38F0"/>
    <w:rsid w:val="0057532D"/>
    <w:rsid w:val="0059637C"/>
    <w:rsid w:val="005968B1"/>
    <w:rsid w:val="005A1B75"/>
    <w:rsid w:val="005A5205"/>
    <w:rsid w:val="005B6DAC"/>
    <w:rsid w:val="005C06E6"/>
    <w:rsid w:val="005E2107"/>
    <w:rsid w:val="005E43CF"/>
    <w:rsid w:val="00607ADC"/>
    <w:rsid w:val="00614B2A"/>
    <w:rsid w:val="00624088"/>
    <w:rsid w:val="006400CE"/>
    <w:rsid w:val="00663EE4"/>
    <w:rsid w:val="00665FBF"/>
    <w:rsid w:val="006811A0"/>
    <w:rsid w:val="00691336"/>
    <w:rsid w:val="00692075"/>
    <w:rsid w:val="006A05EE"/>
    <w:rsid w:val="006C734E"/>
    <w:rsid w:val="0072239C"/>
    <w:rsid w:val="0072263E"/>
    <w:rsid w:val="0075034F"/>
    <w:rsid w:val="00780115"/>
    <w:rsid w:val="00787D15"/>
    <w:rsid w:val="00790822"/>
    <w:rsid w:val="0079304E"/>
    <w:rsid w:val="007A146E"/>
    <w:rsid w:val="007A367D"/>
    <w:rsid w:val="007A5CAB"/>
    <w:rsid w:val="007B5A0E"/>
    <w:rsid w:val="007B629F"/>
    <w:rsid w:val="007D042C"/>
    <w:rsid w:val="007D0A6D"/>
    <w:rsid w:val="007F2A33"/>
    <w:rsid w:val="008106F0"/>
    <w:rsid w:val="00811219"/>
    <w:rsid w:val="00842E79"/>
    <w:rsid w:val="0085348E"/>
    <w:rsid w:val="008608ED"/>
    <w:rsid w:val="00871816"/>
    <w:rsid w:val="00896A8A"/>
    <w:rsid w:val="00897DFD"/>
    <w:rsid w:val="008D631A"/>
    <w:rsid w:val="008E5F3E"/>
    <w:rsid w:val="008F0A14"/>
    <w:rsid w:val="00915F72"/>
    <w:rsid w:val="009561B3"/>
    <w:rsid w:val="00972758"/>
    <w:rsid w:val="009D00A0"/>
    <w:rsid w:val="009F4DDB"/>
    <w:rsid w:val="00A10D85"/>
    <w:rsid w:val="00A11A12"/>
    <w:rsid w:val="00A138B1"/>
    <w:rsid w:val="00A1B99E"/>
    <w:rsid w:val="00A41138"/>
    <w:rsid w:val="00A53615"/>
    <w:rsid w:val="00A753DC"/>
    <w:rsid w:val="00AC0102"/>
    <w:rsid w:val="00AD68F0"/>
    <w:rsid w:val="00B56F2F"/>
    <w:rsid w:val="00B638BE"/>
    <w:rsid w:val="00B66B72"/>
    <w:rsid w:val="00B96649"/>
    <w:rsid w:val="00BA0B30"/>
    <w:rsid w:val="00BB655B"/>
    <w:rsid w:val="00BC10EE"/>
    <w:rsid w:val="00BD01A1"/>
    <w:rsid w:val="00BE4B2D"/>
    <w:rsid w:val="00C2217E"/>
    <w:rsid w:val="00C22749"/>
    <w:rsid w:val="00C33813"/>
    <w:rsid w:val="00C55282"/>
    <w:rsid w:val="00C66141"/>
    <w:rsid w:val="00CE7971"/>
    <w:rsid w:val="00CF10E8"/>
    <w:rsid w:val="00CF783D"/>
    <w:rsid w:val="00D466FE"/>
    <w:rsid w:val="00D835A2"/>
    <w:rsid w:val="00D93F7A"/>
    <w:rsid w:val="00DB1F15"/>
    <w:rsid w:val="00DB7F2E"/>
    <w:rsid w:val="00DF24D0"/>
    <w:rsid w:val="00E42014"/>
    <w:rsid w:val="00E82946"/>
    <w:rsid w:val="00E95891"/>
    <w:rsid w:val="00EB4B14"/>
    <w:rsid w:val="00F13112"/>
    <w:rsid w:val="00F163B7"/>
    <w:rsid w:val="00F631C5"/>
    <w:rsid w:val="00F67B32"/>
    <w:rsid w:val="00F70AF7"/>
    <w:rsid w:val="00F956CD"/>
    <w:rsid w:val="00F96B10"/>
    <w:rsid w:val="00FB5495"/>
    <w:rsid w:val="5B22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table" w:customStyle="1" w:styleId="TableNormal">
    <w:name w:val="Table Normal"/>
    <w:uiPriority w:val="2"/>
    <w:semiHidden/>
    <w:unhideWhenUsed/>
    <w:qFormat/>
    <w:rsid w:val="0013732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1373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13732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732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7A5CAB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7A5CAB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7A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2.xml><?xml version="1.0" encoding="utf-8"?>
<ds:datastoreItem xmlns:ds="http://schemas.openxmlformats.org/officeDocument/2006/customXml" ds:itemID="{5150049D-BEF0-464B-9FEE-B9EF5D25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Katerina Nika</cp:lastModifiedBy>
  <cp:revision>36</cp:revision>
  <cp:lastPrinted>2023-07-25T06:38:00Z</cp:lastPrinted>
  <dcterms:created xsi:type="dcterms:W3CDTF">2022-11-15T09:36:00Z</dcterms:created>
  <dcterms:modified xsi:type="dcterms:W3CDTF">2026-05-13T10:59:00Z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